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CE" w:rsidRPr="00C217B9" w:rsidRDefault="000440CE" w:rsidP="000440CE">
      <w:pPr>
        <w:tabs>
          <w:tab w:val="left" w:pos="567"/>
        </w:tabs>
        <w:jc w:val="center"/>
        <w:outlineLvl w:val="0"/>
        <w:rPr>
          <w:b/>
          <w:sz w:val="16"/>
          <w:szCs w:val="16"/>
          <w:lang w:val="ru-RU"/>
        </w:rPr>
      </w:pPr>
      <w:r w:rsidRPr="00C217B9">
        <w:rPr>
          <w:b/>
          <w:sz w:val="40"/>
          <w:szCs w:val="40"/>
        </w:rPr>
        <w:t>Село моє – краплиночка на карті</w:t>
      </w:r>
    </w:p>
    <w:p w:rsidR="000440CE" w:rsidRPr="00086D97" w:rsidRDefault="000440CE" w:rsidP="000440CE">
      <w:pPr>
        <w:jc w:val="center"/>
        <w:outlineLvl w:val="0"/>
        <w:rPr>
          <w:b/>
          <w:sz w:val="16"/>
          <w:szCs w:val="16"/>
          <w:lang w:val="ru-RU"/>
        </w:rPr>
      </w:pPr>
    </w:p>
    <w:p w:rsidR="000440CE" w:rsidRPr="0054004C" w:rsidRDefault="000440CE" w:rsidP="000440CE">
      <w:pPr>
        <w:ind w:firstLine="567"/>
        <w:jc w:val="both"/>
        <w:outlineLvl w:val="0"/>
        <w:rPr>
          <w:b/>
        </w:rPr>
      </w:pPr>
      <w:r w:rsidRPr="0054004C">
        <w:rPr>
          <w:b/>
        </w:rPr>
        <w:t>Географічне положення та природні умови</w:t>
      </w:r>
    </w:p>
    <w:p w:rsidR="000440CE" w:rsidRPr="0054004C" w:rsidRDefault="000440CE" w:rsidP="000440CE">
      <w:pPr>
        <w:ind w:firstLine="567"/>
        <w:jc w:val="both"/>
        <w:outlineLvl w:val="0"/>
        <w:rPr>
          <w:b/>
        </w:rPr>
      </w:pP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Рідне село </w:t>
      </w:r>
      <w:proofErr w:type="spellStart"/>
      <w:r w:rsidRPr="0054004C">
        <w:t>Савинці</w:t>
      </w:r>
      <w:proofErr w:type="spellEnd"/>
      <w:r w:rsidRPr="0054004C">
        <w:t xml:space="preserve">… Село мого дитинства… 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>Тут пахнуть росами світанки, мелодійно виспівують пташки, зустрічаючи  день, рідне повітря, якого більше нема ніде. Тільки в селі людина може так тісно спілкуватися з  природою, розуміти її душею і серцем, милуватися неповторною красою.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>Природа нашого села та його околиць, тваринний та  рослинний світ тісно пов'язаний із господарською діяльністю його жителів. Природні ландшафти зазнали інтенсивного антропогенного впливу і нагадують звичайні краєвиди сучасного українського села. Кожна садиба влітку потопає в зелені, а навесні – в цвіту абрикос, вишень, яблунь, груш та різних квітів.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 Сучасне село </w:t>
      </w:r>
      <w:proofErr w:type="spellStart"/>
      <w:r w:rsidRPr="0054004C">
        <w:t>Савинці</w:t>
      </w:r>
      <w:proofErr w:type="spellEnd"/>
      <w:r w:rsidRPr="0054004C">
        <w:t xml:space="preserve"> за адміністративним поділом відноситься до </w:t>
      </w:r>
      <w:proofErr w:type="spellStart"/>
      <w:r w:rsidRPr="0054004C">
        <w:t>Рокитнянського</w:t>
      </w:r>
      <w:proofErr w:type="spellEnd"/>
      <w:r w:rsidRPr="0054004C">
        <w:t xml:space="preserve"> району Київської області. Громада села має </w:t>
      </w:r>
      <w:r>
        <w:t xml:space="preserve">орган місцевого самоврядування </w:t>
      </w:r>
      <w:r w:rsidRPr="0054004C">
        <w:t xml:space="preserve">– </w:t>
      </w:r>
      <w:proofErr w:type="spellStart"/>
      <w:r w:rsidRPr="0054004C">
        <w:t>Савинецьку</w:t>
      </w:r>
      <w:proofErr w:type="spellEnd"/>
      <w:r w:rsidRPr="0054004C">
        <w:t xml:space="preserve"> сільську раду. </w:t>
      </w:r>
      <w:r>
        <w:t xml:space="preserve"> Сьогодні в селі проживає лише </w:t>
      </w:r>
      <w:r w:rsidR="007E104F">
        <w:t>9</w:t>
      </w:r>
      <w:r w:rsidR="007E104F">
        <w:rPr>
          <w:lang w:val="en-US"/>
        </w:rPr>
        <w:t>6</w:t>
      </w:r>
      <w:r w:rsidRPr="0054004C">
        <w:t xml:space="preserve">0 чоловік. Кілька десятиліть тому назад населення </w:t>
      </w:r>
      <w:proofErr w:type="spellStart"/>
      <w:r w:rsidRPr="0054004C">
        <w:t>Савинець</w:t>
      </w:r>
      <w:proofErr w:type="spellEnd"/>
      <w:r w:rsidRPr="0054004C">
        <w:t xml:space="preserve"> складало понад 1250 жите</w:t>
      </w:r>
      <w:r>
        <w:t xml:space="preserve">лів. Площа населеного пункту </w:t>
      </w:r>
      <w:r w:rsidRPr="0054004C">
        <w:t>–</w:t>
      </w:r>
      <w:r>
        <w:t xml:space="preserve"> </w:t>
      </w:r>
      <w:r w:rsidRPr="0054004C">
        <w:t xml:space="preserve">427,7 гектара, розділена на </w:t>
      </w:r>
      <w:r>
        <w:t>дванадцять</w:t>
      </w:r>
      <w:r w:rsidRPr="0054004C">
        <w:t xml:space="preserve"> вулиць і </w:t>
      </w:r>
      <w:r>
        <w:t>чоти</w:t>
      </w:r>
      <w:r w:rsidRPr="0054004C">
        <w:t>ри провулки. Площа земель довкола села становить 2205,8 гектара і майже вся розпайована, на сьогодні перебуває в оренді та одноосібному користуванні у різних власників.</w:t>
      </w:r>
    </w:p>
    <w:p w:rsidR="000440CE" w:rsidRPr="00A63B7A" w:rsidRDefault="000440CE" w:rsidP="000440CE">
      <w:pPr>
        <w:ind w:firstLine="567"/>
        <w:jc w:val="both"/>
        <w:outlineLvl w:val="0"/>
      </w:pPr>
      <w:r w:rsidRPr="0054004C">
        <w:t xml:space="preserve">Територія села компактно розташовується у верхній частині русла річки Рокити, яка бере початок біля села Вербове Білоцерківського району. Рокита  впадає на півдні у річку Рось на межі села Синява і містечка </w:t>
      </w:r>
      <w:proofErr w:type="spellStart"/>
      <w:r w:rsidRPr="0054004C">
        <w:t>Рокитне</w:t>
      </w:r>
      <w:proofErr w:type="spellEnd"/>
      <w:r w:rsidRPr="0054004C">
        <w:t>.</w:t>
      </w:r>
      <w:r>
        <w:rPr>
          <w:lang w:val="ru-RU"/>
        </w:rPr>
        <w:t xml:space="preserve"> </w:t>
      </w:r>
      <w:proofErr w:type="spellStart"/>
      <w:r>
        <w:rPr>
          <w:lang w:val="ru-RU"/>
        </w:rPr>
        <w:t>Геогр</w:t>
      </w:r>
      <w:r>
        <w:t>афічні</w:t>
      </w:r>
      <w:proofErr w:type="spellEnd"/>
      <w:r>
        <w:t xml:space="preserve"> координати </w:t>
      </w:r>
      <w:r w:rsidRPr="00A63B7A">
        <w:t xml:space="preserve">села </w:t>
      </w:r>
      <w:proofErr w:type="spellStart"/>
      <w:r w:rsidRPr="00A63B7A">
        <w:t>Савинці</w:t>
      </w:r>
      <w:proofErr w:type="spellEnd"/>
      <w:r w:rsidRPr="00A63B7A">
        <w:t xml:space="preserve"> </w:t>
      </w:r>
      <w:r w:rsidRPr="00A63B7A">
        <w:rPr>
          <w:shd w:val="clear" w:color="auto" w:fill="FFFFFF"/>
        </w:rPr>
        <w:t>49° 46′ 52″ </w:t>
      </w:r>
      <w:proofErr w:type="gramStart"/>
      <w:r>
        <w:rPr>
          <w:shd w:val="clear" w:color="auto" w:fill="FFFFFF"/>
        </w:rPr>
        <w:t>п</w:t>
      </w:r>
      <w:proofErr w:type="gramEnd"/>
      <w:r>
        <w:rPr>
          <w:shd w:val="clear" w:color="auto" w:fill="FFFFFF"/>
        </w:rPr>
        <w:t>івнічної широти</w:t>
      </w:r>
      <w:r w:rsidRPr="00A63B7A">
        <w:rPr>
          <w:shd w:val="clear" w:color="auto" w:fill="FFFFFF"/>
        </w:rPr>
        <w:t>,</w:t>
      </w:r>
      <w:r w:rsidRPr="00A63B7A">
        <w:rPr>
          <w:rStyle w:val="apple-converted-space"/>
          <w:shd w:val="clear" w:color="auto" w:fill="FFFFFF"/>
        </w:rPr>
        <w:t> </w:t>
      </w:r>
      <w:r w:rsidRPr="00A63B7A">
        <w:rPr>
          <w:shd w:val="clear" w:color="auto" w:fill="FFFFFF"/>
        </w:rPr>
        <w:t>30° 30′ 21″</w:t>
      </w:r>
      <w:r>
        <w:rPr>
          <w:shd w:val="clear" w:color="auto" w:fill="FFFFFF"/>
        </w:rPr>
        <w:t xml:space="preserve"> східної довготи (</w:t>
      </w:r>
      <w:r w:rsidRPr="00A63B7A">
        <w:rPr>
          <w:shd w:val="clear" w:color="auto" w:fill="FFFFFF"/>
        </w:rPr>
        <w:t xml:space="preserve">по </w:t>
      </w:r>
      <w:proofErr w:type="spellStart"/>
      <w:r w:rsidRPr="00A63B7A">
        <w:rPr>
          <w:shd w:val="clear" w:color="auto" w:fill="FFFFFF"/>
        </w:rPr>
        <w:t>Грінвічу</w:t>
      </w:r>
      <w:proofErr w:type="spellEnd"/>
      <w:r>
        <w:rPr>
          <w:shd w:val="clear" w:color="auto" w:fill="FFFFFF"/>
        </w:rPr>
        <w:t>)</w:t>
      </w:r>
      <w:r w:rsidRPr="00A63B7A">
        <w:rPr>
          <w:shd w:val="clear" w:color="auto" w:fill="FFFFFF"/>
        </w:rPr>
        <w:t>.</w:t>
      </w:r>
    </w:p>
    <w:p w:rsidR="000440CE" w:rsidRPr="00A63B7A" w:rsidRDefault="000440CE" w:rsidP="000440CE">
      <w:pPr>
        <w:tabs>
          <w:tab w:val="left" w:pos="567"/>
        </w:tabs>
        <w:ind w:firstLine="567"/>
        <w:jc w:val="both"/>
        <w:outlineLvl w:val="0"/>
      </w:pPr>
      <w:r w:rsidRPr="0054004C">
        <w:t xml:space="preserve">Найстаріші вулиці села простягаються обабіч русла: Набережна і Київська – вздовж правого берега, Грубого і </w:t>
      </w:r>
      <w:r>
        <w:t xml:space="preserve">            </w:t>
      </w:r>
      <w:r w:rsidRPr="0054004C">
        <w:t>8</w:t>
      </w:r>
      <w:r>
        <w:t xml:space="preserve"> </w:t>
      </w:r>
      <w:r w:rsidRPr="0054004C">
        <w:t>Березня – лівого берега. Русло</w:t>
      </w:r>
      <w:r>
        <w:t xml:space="preserve"> </w:t>
      </w:r>
      <w:r w:rsidRPr="0054004C">
        <w:t xml:space="preserve"> річки</w:t>
      </w:r>
      <w:r>
        <w:t xml:space="preserve"> </w:t>
      </w:r>
      <w:r w:rsidRPr="0054004C">
        <w:t xml:space="preserve"> перегороджено </w:t>
      </w:r>
      <w:r>
        <w:t xml:space="preserve"> </w:t>
      </w:r>
      <w:r w:rsidRPr="0054004C">
        <w:t xml:space="preserve">кількома </w:t>
      </w:r>
      <w:r>
        <w:t xml:space="preserve"> </w:t>
      </w:r>
    </w:p>
    <w:p w:rsidR="000440CE" w:rsidRDefault="000440CE" w:rsidP="000440CE">
      <w:pPr>
        <w:jc w:val="both"/>
        <w:outlineLvl w:val="0"/>
      </w:pPr>
      <w:r w:rsidRPr="0054004C">
        <w:lastRenderedPageBreak/>
        <w:t xml:space="preserve">дамбами, внаслідок чого утворився каскад ставків загальною </w:t>
      </w:r>
      <w:r>
        <w:rPr>
          <w:noProof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57150</wp:posOffset>
            </wp:positionH>
            <wp:positionV relativeFrom="margin">
              <wp:posOffset>442595</wp:posOffset>
            </wp:positionV>
            <wp:extent cx="4229100" cy="3371850"/>
            <wp:effectExtent l="19050" t="0" r="0" b="0"/>
            <wp:wrapSquare wrapText="bothSides"/>
            <wp:docPr id="2" name="Рисунок 2" descr="Описание: план Савинец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план Савинець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004C">
        <w:t>площею понад 20 гектарів.</w:t>
      </w:r>
    </w:p>
    <w:p w:rsidR="000440CE" w:rsidRDefault="000440CE" w:rsidP="000440CE">
      <w:pPr>
        <w:ind w:firstLine="567"/>
        <w:jc w:val="both"/>
        <w:outlineLvl w:val="0"/>
      </w:pPr>
      <w:r w:rsidRPr="0054004C">
        <w:t xml:space="preserve">Село знаходиться у північній частині </w:t>
      </w:r>
      <w:proofErr w:type="spellStart"/>
      <w:r w:rsidRPr="0054004C">
        <w:t>Рокитнянського</w:t>
      </w:r>
      <w:proofErr w:type="spellEnd"/>
      <w:r w:rsidRPr="0054004C">
        <w:t xml:space="preserve"> району. З півночі </w:t>
      </w:r>
      <w:proofErr w:type="spellStart"/>
      <w:r w:rsidRPr="0054004C">
        <w:t>Савинці</w:t>
      </w:r>
      <w:proofErr w:type="spellEnd"/>
      <w:r w:rsidRPr="0054004C">
        <w:t xml:space="preserve"> майже впритул межують з селом Тарасівка Білоцерківського району, на заході по прямій на відстані 5 кілометрів знаходиться місто Узин. У східній частині через 2,5 кілометрів від села лежить</w:t>
      </w:r>
      <w:r>
        <w:t xml:space="preserve"> село</w:t>
      </w:r>
      <w:r w:rsidRPr="0054004C">
        <w:t xml:space="preserve"> </w:t>
      </w:r>
      <w:proofErr w:type="spellStart"/>
      <w:r w:rsidRPr="0054004C">
        <w:t>Петрівське</w:t>
      </w:r>
      <w:proofErr w:type="spellEnd"/>
      <w:r w:rsidRPr="0054004C">
        <w:t xml:space="preserve">, а за 5 кілометрів на південь знаходиться село Житні Гори. Саме в цьому селі розміщується найближча до </w:t>
      </w:r>
      <w:proofErr w:type="spellStart"/>
      <w:r w:rsidRPr="0054004C">
        <w:t>Савинець</w:t>
      </w:r>
      <w:proofErr w:type="spellEnd"/>
      <w:r w:rsidRPr="0054004C">
        <w:t xml:space="preserve"> залізниця, до якої </w:t>
      </w:r>
      <w:proofErr w:type="spellStart"/>
      <w:r w:rsidRPr="0054004C">
        <w:t>савинчанам</w:t>
      </w:r>
      <w:proofErr w:type="spellEnd"/>
      <w:r w:rsidRPr="0054004C">
        <w:t xml:space="preserve"> добиратися майже 7 кілометрів. За 12 кілометрів від </w:t>
      </w:r>
      <w:proofErr w:type="spellStart"/>
      <w:r w:rsidRPr="0054004C">
        <w:t>Савинець</w:t>
      </w:r>
      <w:proofErr w:type="spellEnd"/>
      <w:r w:rsidRPr="0054004C">
        <w:t>, між селами Житні Гори та Синява, знаходиться районний центр.</w:t>
      </w:r>
    </w:p>
    <w:p w:rsidR="000440CE" w:rsidRDefault="000440CE" w:rsidP="000440CE">
      <w:pPr>
        <w:ind w:firstLine="567"/>
        <w:jc w:val="both"/>
        <w:outlineLvl w:val="0"/>
      </w:pPr>
      <w:r w:rsidRPr="0054004C">
        <w:t xml:space="preserve">Село має транспортне сполучення з </w:t>
      </w:r>
      <w:proofErr w:type="spellStart"/>
      <w:r w:rsidRPr="0054004C">
        <w:t>смт</w:t>
      </w:r>
      <w:proofErr w:type="spellEnd"/>
      <w:r w:rsidRPr="0054004C">
        <w:t xml:space="preserve">. </w:t>
      </w:r>
      <w:proofErr w:type="spellStart"/>
      <w:r w:rsidRPr="0054004C">
        <w:t>Рокитне</w:t>
      </w:r>
      <w:proofErr w:type="spellEnd"/>
      <w:r w:rsidRPr="0054004C">
        <w:t>, містами Узин та Біла Церква, до якої 38 кілометрів. Обабіч села проходить маршрут Синява – Київ.</w:t>
      </w:r>
      <w:r w:rsidRPr="0028204D">
        <w:t xml:space="preserve"> </w:t>
      </w:r>
      <w:r>
        <w:t>Д</w:t>
      </w:r>
      <w:r w:rsidRPr="0054004C">
        <w:t>о столиці близько 100</w:t>
      </w:r>
      <w:r>
        <w:t xml:space="preserve"> км.</w:t>
      </w:r>
    </w:p>
    <w:p w:rsidR="000440CE" w:rsidRDefault="000440CE" w:rsidP="000440CE">
      <w:pPr>
        <w:ind w:firstLine="567"/>
        <w:jc w:val="both"/>
        <w:outlineLvl w:val="0"/>
      </w:pPr>
    </w:p>
    <w:p w:rsidR="000440CE" w:rsidRPr="0054004C" w:rsidRDefault="000440CE" w:rsidP="000440CE">
      <w:pPr>
        <w:ind w:firstLine="567"/>
        <w:jc w:val="both"/>
        <w:outlineLvl w:val="0"/>
      </w:pP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876675" cy="3905250"/>
            <wp:effectExtent l="19050" t="0" r="9525" b="0"/>
            <wp:wrapSquare wrapText="bothSides"/>
            <wp:docPr id="3" name="Рисунок 3" descr="Описание: Карта рокит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Карта рокит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390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004C">
        <w:t xml:space="preserve">Рельєф місцевості виключно рівнинний, відносні перепади висот не перевищують 10 метрів. Середня висота над рівнем моря </w:t>
      </w:r>
      <w:proofErr w:type="spellStart"/>
      <w:r w:rsidRPr="0054004C">
        <w:t>Савинець</w:t>
      </w:r>
      <w:proofErr w:type="spellEnd"/>
      <w:r w:rsidRPr="0054004C">
        <w:t xml:space="preserve"> 170 метрів. Але поблизу села є дві вищі точки: з південного заходу – 192 метри, з північного сходу – 184 метри. Вони приблизно рівновіддалені від центру населеного пункту і знаходяться на одній лінії з ним.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>На північному заході сільських земель проходить меліоративний канал, проритий у 70-х роках ХХ століття. Завдяки цим меліоративним заходам зменшилась кількість болотистих видолинків на полях, які називалися озерами (невеликі калюжі, в яких навіть риба водилася).</w:t>
      </w:r>
    </w:p>
    <w:p w:rsidR="00D30A5D" w:rsidRPr="00D30A5D" w:rsidRDefault="000440CE" w:rsidP="000440CE">
      <w:pPr>
        <w:ind w:firstLine="567"/>
        <w:jc w:val="both"/>
        <w:outlineLvl w:val="0"/>
        <w:rPr>
          <w:lang w:val="ru-RU"/>
        </w:rPr>
      </w:pPr>
      <w:r w:rsidRPr="0054004C">
        <w:t>Ґрунти</w:t>
      </w:r>
      <w:r>
        <w:t xml:space="preserve"> </w:t>
      </w:r>
      <w:r w:rsidRPr="0054004C">
        <w:t xml:space="preserve"> </w:t>
      </w:r>
      <w:r w:rsidR="00D30A5D">
        <w:t xml:space="preserve"> </w:t>
      </w:r>
      <w:r w:rsidRPr="0054004C">
        <w:t xml:space="preserve">чорноземні </w:t>
      </w:r>
      <w:r>
        <w:t xml:space="preserve"> </w:t>
      </w:r>
      <w:r w:rsidR="00D30A5D">
        <w:t xml:space="preserve"> </w:t>
      </w:r>
      <w:r w:rsidRPr="0054004C">
        <w:t>мало</w:t>
      </w:r>
      <w:r w:rsidR="00D30A5D">
        <w:t xml:space="preserve">  </w:t>
      </w:r>
      <w:r w:rsidRPr="0054004C">
        <w:t xml:space="preserve">гумусні, </w:t>
      </w:r>
      <w:r w:rsidR="00D30A5D">
        <w:t xml:space="preserve"> </w:t>
      </w:r>
      <w:r>
        <w:t xml:space="preserve"> </w:t>
      </w:r>
      <w:r w:rsidRPr="0054004C">
        <w:t xml:space="preserve">але </w:t>
      </w:r>
      <w:r>
        <w:t xml:space="preserve"> </w:t>
      </w:r>
      <w:r w:rsidR="00D30A5D">
        <w:t xml:space="preserve">  </w:t>
      </w:r>
      <w:r w:rsidRPr="0054004C">
        <w:t>досить</w:t>
      </w:r>
      <w:r w:rsidR="00D30A5D">
        <w:t xml:space="preserve"> </w:t>
      </w:r>
      <w:r w:rsidRPr="0054004C">
        <w:t xml:space="preserve"> </w:t>
      </w:r>
      <w:r w:rsidR="00D30A5D">
        <w:t xml:space="preserve"> </w:t>
      </w:r>
      <w:r w:rsidRPr="0054004C">
        <w:t xml:space="preserve">родючі, </w:t>
      </w:r>
    </w:p>
    <w:p w:rsidR="000440CE" w:rsidRPr="0054004C" w:rsidRDefault="00D30A5D" w:rsidP="00D30A5D">
      <w:pPr>
        <w:jc w:val="both"/>
        <w:outlineLvl w:val="0"/>
      </w:pPr>
      <w:r>
        <w:lastRenderedPageBreak/>
        <w:t>т</w:t>
      </w:r>
      <w:r w:rsidR="000440CE" w:rsidRPr="0054004C">
        <w:t>ому</w:t>
      </w:r>
      <w:r w:rsidRPr="00D30A5D">
        <w:rPr>
          <w:lang w:val="ru-RU"/>
        </w:rPr>
        <w:t xml:space="preserve"> </w:t>
      </w:r>
      <w:r w:rsidR="000440CE" w:rsidRPr="0054004C">
        <w:t>майже вся територія в межах села і навколо його розорана.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Рослинність типова для лісостепової зони правобережної України. Природних лісових масивів немає. Землі </w:t>
      </w:r>
      <w:proofErr w:type="spellStart"/>
      <w:r w:rsidRPr="0054004C">
        <w:t>Савинецької</w:t>
      </w:r>
      <w:proofErr w:type="spellEnd"/>
      <w:r w:rsidRPr="0054004C">
        <w:t xml:space="preserve"> сільської ради розмежовують лісосмуги, у яких переважає клен американський, в’яз, зустрічається ясен, акація, тополя чорна (</w:t>
      </w:r>
      <w:proofErr w:type="spellStart"/>
      <w:r w:rsidRPr="0054004C">
        <w:t>осокор</w:t>
      </w:r>
      <w:proofErr w:type="spellEnd"/>
      <w:r w:rsidRPr="0054004C">
        <w:t xml:space="preserve">). Підлісок лісосмуг утворює бузина чорна, подекуди бузина червона, а також трав’янисті рослини, типові для лісосмуг: кропива дводомна, кропива собача, </w:t>
      </w:r>
      <w:proofErr w:type="spellStart"/>
      <w:r w:rsidRPr="0054004C">
        <w:t>пустирник</w:t>
      </w:r>
      <w:proofErr w:type="spellEnd"/>
      <w:r w:rsidRPr="0054004C">
        <w:t>, полинь чорнобильна, лопух великий та інші.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>По руслу Рокити ростуть верболіз і кілька видів верб, у кронах яких гніздяться сорока, голуб дикий. Береги  зарослі переважно очеретом, зустрічаються рогіз вузьколистий і широколистий. Росте також декілька видів осок, череда трьох</w:t>
      </w:r>
      <w:r w:rsidRPr="003A6E5C">
        <w:rPr>
          <w:lang w:val="ru-RU"/>
        </w:rPr>
        <w:t xml:space="preserve"> </w:t>
      </w:r>
      <w:r w:rsidRPr="0054004C">
        <w:t>роздільна, чистяк та інші. Серед заростів прибережної рослинності гніздяться водоплавні птахи, такі як дикі качки, лисухи, водяні курочки, а також птах-бугай (бекас), очеретянка, берегова ластівка. Залітають на водойми чапля сіра, чайка срібляста та  біла.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 По берегах мешкають в норах водяні криси, ондатри а останнім часом з’явилися і бобри. Зустрічаються також черепаха болотна, вуж, ящірка прудка, жаба озерна, жаба трав’яна, ропуха звичайна, жерлянка, тритон гребінчастий. Серед риб поширений карась сріблястий, окунь, краснопірка, пічкур, тюлька. Рідше буває лин, короп, в’юн. Є річковий рак, що свідчить про чистоту води в ставках, бо живляться вони переважно водами з підземних джерел.</w:t>
      </w:r>
    </w:p>
    <w:p w:rsidR="000440CE" w:rsidRDefault="000440CE" w:rsidP="000440CE">
      <w:pPr>
        <w:ind w:firstLine="567"/>
        <w:jc w:val="both"/>
        <w:outlineLvl w:val="0"/>
      </w:pPr>
      <w:r w:rsidRPr="0054004C">
        <w:t xml:space="preserve">На території села є кілька гнізд лелеки білого. З хижих птахів є сич хатній і </w:t>
      </w:r>
      <w:proofErr w:type="spellStart"/>
      <w:r w:rsidRPr="0054004C">
        <w:t>кобець</w:t>
      </w:r>
      <w:proofErr w:type="spellEnd"/>
      <w:r w:rsidRPr="0054004C">
        <w:t xml:space="preserve">. Поширені також типові представники антропогенних ландшафтів, такі як горобець домовий і польовий, синиця велика, сойка, крук, ворона сіра. У садах і парках, які створені навколо школи, будинку культури, на території тваринницьких ферм колишнього колгоспу, серед гілля гніздяться соловейко, мухоловка, вівсянка, шпак. В полі гніздяться </w:t>
      </w:r>
      <w:r>
        <w:t xml:space="preserve">  </w:t>
      </w:r>
      <w:r w:rsidRPr="0054004C">
        <w:t xml:space="preserve">жайворонок </w:t>
      </w:r>
      <w:r>
        <w:t xml:space="preserve">  </w:t>
      </w:r>
      <w:r w:rsidRPr="0054004C">
        <w:t xml:space="preserve">звичайний </w:t>
      </w:r>
      <w:r>
        <w:t xml:space="preserve">  </w:t>
      </w:r>
      <w:r w:rsidRPr="0054004C">
        <w:t xml:space="preserve">і </w:t>
      </w:r>
      <w:r>
        <w:t xml:space="preserve">  </w:t>
      </w:r>
      <w:proofErr w:type="spellStart"/>
      <w:r w:rsidRPr="0054004C">
        <w:t>хохлатий</w:t>
      </w:r>
      <w:proofErr w:type="spellEnd"/>
      <w:r w:rsidRPr="0054004C">
        <w:t>. В суворі зими</w:t>
      </w:r>
    </w:p>
    <w:p w:rsidR="000440CE" w:rsidRDefault="000440CE" w:rsidP="000440CE">
      <w:pPr>
        <w:jc w:val="both"/>
        <w:outlineLvl w:val="0"/>
        <w:rPr>
          <w:sz w:val="16"/>
          <w:szCs w:val="16"/>
        </w:rPr>
      </w:pPr>
      <w:r w:rsidRPr="0054004C">
        <w:t>інколи зустрічаються куріпки та снігурі.</w:t>
      </w:r>
    </w:p>
    <w:p w:rsidR="000440CE" w:rsidRDefault="000440CE" w:rsidP="000440CE">
      <w:pPr>
        <w:jc w:val="center"/>
        <w:outlineLvl w:val="0"/>
        <w:rPr>
          <w:b/>
        </w:rPr>
      </w:pPr>
      <w:proofErr w:type="spellStart"/>
      <w:r w:rsidRPr="00A76427">
        <w:rPr>
          <w:b/>
        </w:rPr>
        <w:lastRenderedPageBreak/>
        <w:t>Мікротопоніми</w:t>
      </w:r>
      <w:proofErr w:type="spellEnd"/>
      <w:r w:rsidRPr="00A76427">
        <w:rPr>
          <w:b/>
        </w:rPr>
        <w:t xml:space="preserve"> села</w:t>
      </w:r>
    </w:p>
    <w:p w:rsidR="000440CE" w:rsidRPr="00A76427" w:rsidRDefault="000440CE" w:rsidP="000440CE">
      <w:pPr>
        <w:jc w:val="right"/>
        <w:outlineLvl w:val="0"/>
      </w:pPr>
      <w:r>
        <w:t>Павло Коваленко</w:t>
      </w:r>
    </w:p>
    <w:p w:rsidR="000440CE" w:rsidRDefault="000440CE" w:rsidP="000440CE">
      <w:pPr>
        <w:ind w:firstLine="567"/>
        <w:jc w:val="both"/>
        <w:outlineLvl w:val="0"/>
      </w:pP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Ще на початку ХХ століття село поділилось на кутки, назви яких належать до </w:t>
      </w:r>
      <w:proofErr w:type="spellStart"/>
      <w:r w:rsidRPr="0054004C">
        <w:t>мікротопонімів</w:t>
      </w:r>
      <w:proofErr w:type="spellEnd"/>
      <w:r w:rsidRPr="0054004C">
        <w:t>. Куток – це ціла вулиця або її частина. Залежно від того, як багато рідні з одна</w:t>
      </w:r>
      <w:r>
        <w:t xml:space="preserve">ковим прізвищем там проживали, </w:t>
      </w:r>
      <w:r w:rsidRPr="0054004C">
        <w:t xml:space="preserve">походили </w:t>
      </w:r>
      <w:r w:rsidRPr="00344391">
        <w:rPr>
          <w:b/>
        </w:rPr>
        <w:t>назви кутків:</w:t>
      </w:r>
      <w:r w:rsidRPr="0054004C">
        <w:t xml:space="preserve"> </w:t>
      </w:r>
      <w:proofErr w:type="spellStart"/>
      <w:r w:rsidRPr="0054004C">
        <w:t>Ступаки</w:t>
      </w:r>
      <w:proofErr w:type="spellEnd"/>
      <w:r w:rsidRPr="0054004C">
        <w:t xml:space="preserve">, </w:t>
      </w:r>
      <w:proofErr w:type="spellStart"/>
      <w:r w:rsidRPr="0054004C">
        <w:t>Лейби</w:t>
      </w:r>
      <w:proofErr w:type="spellEnd"/>
      <w:r w:rsidRPr="0054004C">
        <w:t xml:space="preserve">, Сови, </w:t>
      </w:r>
      <w:proofErr w:type="spellStart"/>
      <w:r w:rsidRPr="0054004C">
        <w:t>Давиденки</w:t>
      </w:r>
      <w:proofErr w:type="spellEnd"/>
      <w:r w:rsidRPr="0054004C">
        <w:t xml:space="preserve">, </w:t>
      </w:r>
      <w:proofErr w:type="spellStart"/>
      <w:r w:rsidRPr="0054004C">
        <w:t>Чигиринівка</w:t>
      </w:r>
      <w:proofErr w:type="spellEnd"/>
      <w:r w:rsidRPr="0054004C">
        <w:t xml:space="preserve">,  </w:t>
      </w:r>
      <w:proofErr w:type="spellStart"/>
      <w:r w:rsidRPr="0054004C">
        <w:t>Деркачівщина</w:t>
      </w:r>
      <w:proofErr w:type="spellEnd"/>
      <w:r w:rsidRPr="0054004C">
        <w:t xml:space="preserve">, </w:t>
      </w:r>
      <w:proofErr w:type="spellStart"/>
      <w:r w:rsidRPr="0054004C">
        <w:t>Кибалівщина</w:t>
      </w:r>
      <w:proofErr w:type="spellEnd"/>
      <w:r w:rsidRPr="0054004C">
        <w:t xml:space="preserve"> та інші. Корінні жителі села і дотепер вживають ці назви у розмові.</w:t>
      </w:r>
    </w:p>
    <w:p w:rsidR="000440CE" w:rsidRDefault="000440CE" w:rsidP="000440CE">
      <w:pPr>
        <w:ind w:firstLine="567"/>
        <w:jc w:val="both"/>
        <w:outlineLvl w:val="0"/>
      </w:pPr>
      <w:r w:rsidRPr="0054004C">
        <w:t xml:space="preserve">Але найуживанішим </w:t>
      </w:r>
      <w:proofErr w:type="spellStart"/>
      <w:r w:rsidRPr="0054004C">
        <w:t>мікротопонімом</w:t>
      </w:r>
      <w:proofErr w:type="spellEnd"/>
      <w:r w:rsidRPr="0054004C">
        <w:t xml:space="preserve"> мабуть є</w:t>
      </w:r>
      <w:r>
        <w:t xml:space="preserve"> </w:t>
      </w:r>
      <w:proofErr w:type="spellStart"/>
      <w:r>
        <w:rPr>
          <w:b/>
        </w:rPr>
        <w:t>Ворошилі</w:t>
      </w:r>
      <w:r w:rsidRPr="00AA4499">
        <w:rPr>
          <w:b/>
        </w:rPr>
        <w:t>вка</w:t>
      </w:r>
      <w:proofErr w:type="spellEnd"/>
      <w:r w:rsidRPr="00AA4499">
        <w:rPr>
          <w:b/>
        </w:rPr>
        <w:t>,</w:t>
      </w:r>
      <w:r>
        <w:t xml:space="preserve"> що</w:t>
      </w:r>
      <w:r w:rsidRPr="0054004C">
        <w:t xml:space="preserve"> стосується частини села, яка колись була окремим поселенням. Вона утворена з геометрично правильних вулиць, що мають однакову протяжність, паралельні між собою і лежать на схід від вулиці Грубог</w:t>
      </w:r>
      <w:r>
        <w:t xml:space="preserve">о. Ця вулиця розмежовує колишні села.  Саме тому у селі два цвинтаря: один </w:t>
      </w:r>
      <w:r w:rsidRPr="0054004C">
        <w:t xml:space="preserve">– </w:t>
      </w:r>
      <w:proofErr w:type="spellStart"/>
      <w:r w:rsidRPr="0054004C">
        <w:t>савин</w:t>
      </w:r>
      <w:r>
        <w:t>ецький</w:t>
      </w:r>
      <w:proofErr w:type="spellEnd"/>
      <w:r>
        <w:t xml:space="preserve">,  другий </w:t>
      </w:r>
      <w:r w:rsidRPr="0054004C">
        <w:t xml:space="preserve"> – </w:t>
      </w:r>
      <w:proofErr w:type="spellStart"/>
      <w:r w:rsidRPr="0054004C">
        <w:t>ворошилівський</w:t>
      </w:r>
      <w:proofErr w:type="spellEnd"/>
      <w:r w:rsidRPr="0054004C">
        <w:t>.</w:t>
      </w:r>
    </w:p>
    <w:p w:rsidR="000440CE" w:rsidRPr="0054004C" w:rsidRDefault="000440CE" w:rsidP="000440CE">
      <w:pPr>
        <w:ind w:firstLine="567"/>
        <w:jc w:val="both"/>
        <w:outlineLvl w:val="0"/>
      </w:pPr>
      <w:r w:rsidRPr="0054004C">
        <w:t xml:space="preserve">Навколишні </w:t>
      </w:r>
      <w:r>
        <w:t>землі села також мають свої назви. Ще в 1938-1939-х роках</w:t>
      </w:r>
      <w:r w:rsidRPr="0054004C">
        <w:t xml:space="preserve"> ХХ століття </w:t>
      </w:r>
      <w:r>
        <w:t xml:space="preserve">на </w:t>
      </w:r>
      <w:proofErr w:type="spellStart"/>
      <w:r>
        <w:t>савинецьких</w:t>
      </w:r>
      <w:proofErr w:type="spellEnd"/>
      <w:r>
        <w:t xml:space="preserve"> землях </w:t>
      </w:r>
      <w:r w:rsidRPr="0054004C">
        <w:t>були</w:t>
      </w:r>
      <w:r>
        <w:t xml:space="preserve"> розташовані</w:t>
      </w:r>
      <w:r w:rsidRPr="0054004C">
        <w:t xml:space="preserve"> літні табори для підготовки льотчиків</w:t>
      </w:r>
      <w:r>
        <w:t xml:space="preserve">, згодом – військова частина, поруч </w:t>
      </w:r>
      <w:r w:rsidRPr="0054004C">
        <w:t>розміщувалися корпуси військової частини</w:t>
      </w:r>
      <w:r>
        <w:t>,</w:t>
      </w:r>
      <w:r w:rsidRPr="0000657F">
        <w:t xml:space="preserve"> </w:t>
      </w:r>
      <w:r w:rsidRPr="0054004C">
        <w:t xml:space="preserve">яка обслуговувала </w:t>
      </w:r>
      <w:r>
        <w:t xml:space="preserve">військові літаки. </w:t>
      </w:r>
      <w:r w:rsidRPr="0054004C">
        <w:t xml:space="preserve">Навколишні поля називали </w:t>
      </w:r>
      <w:r w:rsidRPr="00344391">
        <w:rPr>
          <w:b/>
        </w:rPr>
        <w:t>«На об’єкті»</w:t>
      </w:r>
      <w:r w:rsidRPr="0054004C">
        <w:t xml:space="preserve"> або  </w:t>
      </w:r>
      <w:r w:rsidRPr="00344391">
        <w:rPr>
          <w:b/>
        </w:rPr>
        <w:t>«Під об’єктом»</w:t>
      </w:r>
      <w:r>
        <w:rPr>
          <w:b/>
        </w:rPr>
        <w:t>,</w:t>
      </w:r>
      <w:r>
        <w:t xml:space="preserve"> в залежності по яку сторону будівлі знаходиться поле. В</w:t>
      </w:r>
      <w:r w:rsidRPr="0054004C">
        <w:t xml:space="preserve">ід </w:t>
      </w:r>
      <w:r>
        <w:t xml:space="preserve">будівель </w:t>
      </w:r>
      <w:r w:rsidRPr="0054004C">
        <w:t>дотепер лишились руїни після відвідування його «хазяйнов</w:t>
      </w:r>
      <w:r>
        <w:t>итими» жителями навколишніх сіл, а назви полів залишилися.</w:t>
      </w:r>
    </w:p>
    <w:p w:rsidR="000440CE" w:rsidRPr="0054004C" w:rsidRDefault="000440CE" w:rsidP="000440CE">
      <w:pPr>
        <w:ind w:firstLine="567"/>
        <w:jc w:val="both"/>
        <w:outlineLvl w:val="0"/>
      </w:pPr>
      <w:r>
        <w:t>Зв’язок військової частини з узинським аеродромом</w:t>
      </w:r>
      <w:r w:rsidRPr="0054004C">
        <w:t xml:space="preserve"> </w:t>
      </w:r>
      <w:r>
        <w:t xml:space="preserve">пролягав </w:t>
      </w:r>
      <w:r w:rsidRPr="0054004C">
        <w:t xml:space="preserve">дорогою </w:t>
      </w:r>
      <w:r>
        <w:t>вимощеною з бетонних плит. З</w:t>
      </w:r>
      <w:r w:rsidRPr="0054004C">
        <w:t>ві</w:t>
      </w:r>
      <w:r>
        <w:t xml:space="preserve">дси й походять назви полів: </w:t>
      </w:r>
      <w:r w:rsidRPr="0054004C">
        <w:t>н</w:t>
      </w:r>
      <w:r>
        <w:t xml:space="preserve">айвіддаленішого поля </w:t>
      </w:r>
      <w:r w:rsidRPr="002A14E0">
        <w:rPr>
          <w:b/>
        </w:rPr>
        <w:t>«На</w:t>
      </w:r>
      <w:r w:rsidRPr="00AA4499">
        <w:rPr>
          <w:b/>
        </w:rPr>
        <w:t xml:space="preserve"> </w:t>
      </w:r>
      <w:r w:rsidRPr="00CC5BE8">
        <w:rPr>
          <w:b/>
        </w:rPr>
        <w:t>Батареї</w:t>
      </w:r>
      <w:r>
        <w:rPr>
          <w:b/>
        </w:rPr>
        <w:t>»</w:t>
      </w:r>
      <w:r>
        <w:t>, обабіч вимощеної дороги</w:t>
      </w:r>
      <w:r w:rsidRPr="0054004C">
        <w:t xml:space="preserve"> </w:t>
      </w:r>
      <w:r>
        <w:t xml:space="preserve">– </w:t>
      </w:r>
      <w:r w:rsidRPr="002A14E0">
        <w:rPr>
          <w:b/>
        </w:rPr>
        <w:t xml:space="preserve">«Біля </w:t>
      </w:r>
      <w:r>
        <w:rPr>
          <w:b/>
        </w:rPr>
        <w:t>Бетонки»</w:t>
      </w:r>
      <w:r>
        <w:t xml:space="preserve">.  </w:t>
      </w:r>
    </w:p>
    <w:p w:rsidR="000440CE" w:rsidRDefault="000440CE" w:rsidP="000440CE">
      <w:pPr>
        <w:ind w:firstLine="567"/>
        <w:jc w:val="both"/>
        <w:outlineLvl w:val="0"/>
      </w:pPr>
      <w:r w:rsidRPr="0054004C">
        <w:t xml:space="preserve">Є в околицях села й </w:t>
      </w:r>
      <w:r w:rsidRPr="00CC5BE8">
        <w:rPr>
          <w:b/>
        </w:rPr>
        <w:t>Мала Земля</w:t>
      </w:r>
      <w:r w:rsidRPr="0054004C">
        <w:t xml:space="preserve"> – частина поля під Узином, відділена меліоративним каналом. Після меліоративних робіт </w:t>
      </w:r>
      <w:r>
        <w:t xml:space="preserve"> </w:t>
      </w:r>
      <w:r w:rsidRPr="0054004C">
        <w:t xml:space="preserve">зникли </w:t>
      </w:r>
      <w:r>
        <w:t xml:space="preserve"> </w:t>
      </w:r>
      <w:r w:rsidRPr="0054004C">
        <w:t xml:space="preserve">з полів озера, а назва </w:t>
      </w:r>
      <w:r w:rsidRPr="00D17545">
        <w:rPr>
          <w:b/>
        </w:rPr>
        <w:t>«На озерах»,</w:t>
      </w:r>
      <w:r w:rsidRPr="0054004C">
        <w:t xml:space="preserve"> що закріпилась</w:t>
      </w:r>
    </w:p>
    <w:p w:rsidR="000440CE" w:rsidRPr="00E61BA8" w:rsidRDefault="000440CE" w:rsidP="000440CE">
      <w:pPr>
        <w:jc w:val="both"/>
        <w:outlineLvl w:val="0"/>
      </w:pPr>
      <w:r w:rsidRPr="0054004C">
        <w:t>за полем, лишилася.</w:t>
      </w:r>
      <w:r>
        <w:t xml:space="preserve"> Поруч з Малою Землею знаходиться поле, що носить назву </w:t>
      </w:r>
      <w:r w:rsidRPr="00E61BA8">
        <w:rPr>
          <w:b/>
        </w:rPr>
        <w:t>«</w:t>
      </w:r>
      <w:r>
        <w:rPr>
          <w:b/>
        </w:rPr>
        <w:t xml:space="preserve">Біля </w:t>
      </w:r>
      <w:proofErr w:type="spellStart"/>
      <w:r>
        <w:rPr>
          <w:b/>
        </w:rPr>
        <w:t>Сими</w:t>
      </w:r>
      <w:r w:rsidRPr="00E61BA8">
        <w:rPr>
          <w:b/>
        </w:rPr>
        <w:t>ренкового</w:t>
      </w:r>
      <w:proofErr w:type="spellEnd"/>
      <w:r w:rsidRPr="00E61BA8">
        <w:rPr>
          <w:b/>
        </w:rPr>
        <w:t xml:space="preserve"> саду»</w:t>
      </w:r>
      <w:r>
        <w:rPr>
          <w:b/>
        </w:rPr>
        <w:t xml:space="preserve">. </w:t>
      </w:r>
      <w:r>
        <w:t xml:space="preserve">Назва походить </w:t>
      </w:r>
      <w:r>
        <w:lastRenderedPageBreak/>
        <w:t xml:space="preserve">від того, що на цих землях ще на початку ХІХ століття </w:t>
      </w:r>
      <w:r w:rsidRPr="00444138">
        <w:t>предс</w:t>
      </w:r>
      <w:r>
        <w:t>тавник роду відомих садівників плекав один із своїх садів, частина якого в наш час межує з цим полем.</w:t>
      </w:r>
      <w:r w:rsidRPr="00923581">
        <w:t xml:space="preserve"> </w:t>
      </w:r>
    </w:p>
    <w:p w:rsidR="000440CE" w:rsidRDefault="000440CE" w:rsidP="000440CE">
      <w:pPr>
        <w:ind w:firstLine="567"/>
        <w:jc w:val="both"/>
        <w:outlineLvl w:val="0"/>
        <w:rPr>
          <w:sz w:val="16"/>
          <w:szCs w:val="16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632460</wp:posOffset>
            </wp:positionV>
            <wp:extent cx="4086225" cy="3362325"/>
            <wp:effectExtent l="19050" t="0" r="9525" b="0"/>
            <wp:wrapSquare wrapText="bothSides"/>
            <wp:docPr id="4" name="Рисунок 4" descr="Описание: карта Савинцы з помилкою з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карта Савинцы з помилкою з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36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440CE" w:rsidRDefault="000440CE" w:rsidP="000440CE">
      <w:pPr>
        <w:ind w:firstLine="567"/>
        <w:jc w:val="both"/>
        <w:outlineLvl w:val="0"/>
      </w:pPr>
      <w:r w:rsidRPr="00923581">
        <w:t xml:space="preserve">Кожен </w:t>
      </w:r>
      <w:r w:rsidRPr="0054004C">
        <w:t xml:space="preserve">ставок </w:t>
      </w:r>
      <w:r>
        <w:t xml:space="preserve">також </w:t>
      </w:r>
      <w:r w:rsidRPr="0054004C">
        <w:t xml:space="preserve">має свою назву, походження яких різне. Назва першого ставка від Тарасівки – </w:t>
      </w:r>
      <w:proofErr w:type="spellStart"/>
      <w:r w:rsidRPr="00CC5BE8">
        <w:rPr>
          <w:b/>
        </w:rPr>
        <w:t>Закопи</w:t>
      </w:r>
      <w:proofErr w:type="spellEnd"/>
      <w:r w:rsidRPr="00CC5BE8">
        <w:rPr>
          <w:b/>
        </w:rPr>
        <w:t xml:space="preserve"> </w:t>
      </w:r>
      <w:r w:rsidRPr="0054004C">
        <w:t xml:space="preserve">пов’язана, ймовірно, з копанням або з копами снопів у полі. </w:t>
      </w:r>
      <w:r w:rsidRPr="0000657F">
        <w:rPr>
          <w:b/>
        </w:rPr>
        <w:t>Центральний</w:t>
      </w:r>
      <w:r w:rsidRPr="0054004C">
        <w:t xml:space="preserve"> – найбільший і розміщується в центрі села.  Назви </w:t>
      </w:r>
      <w:proofErr w:type="spellStart"/>
      <w:r w:rsidRPr="0000657F">
        <w:rPr>
          <w:b/>
        </w:rPr>
        <w:t>Бурівського</w:t>
      </w:r>
      <w:proofErr w:type="spellEnd"/>
      <w:r w:rsidRPr="0000657F">
        <w:rPr>
          <w:b/>
        </w:rPr>
        <w:t xml:space="preserve">, </w:t>
      </w:r>
      <w:proofErr w:type="spellStart"/>
      <w:r w:rsidRPr="0000657F">
        <w:rPr>
          <w:b/>
        </w:rPr>
        <w:t>Дзятківського</w:t>
      </w:r>
      <w:proofErr w:type="spellEnd"/>
      <w:r w:rsidRPr="0000657F">
        <w:rPr>
          <w:b/>
        </w:rPr>
        <w:t xml:space="preserve">, </w:t>
      </w:r>
      <w:proofErr w:type="spellStart"/>
      <w:r w:rsidRPr="0000657F">
        <w:rPr>
          <w:b/>
        </w:rPr>
        <w:t>Чаленкового</w:t>
      </w:r>
      <w:proofErr w:type="spellEnd"/>
      <w:r w:rsidRPr="0054004C">
        <w:t xml:space="preserve"> ставків походять від прізвищ родин односельц</w:t>
      </w:r>
      <w:r>
        <w:t>ів, що проживали чи проживають нині</w:t>
      </w:r>
      <w:r w:rsidRPr="0054004C">
        <w:t xml:space="preserve"> біля них. </w:t>
      </w:r>
      <w:r w:rsidRPr="00CC5BE8">
        <w:rPr>
          <w:b/>
        </w:rPr>
        <w:t>Курятник</w:t>
      </w:r>
      <w:r w:rsidRPr="0054004C">
        <w:t xml:space="preserve"> – тому, що на березі його розміщувалася птахоферма, де утримували курей і качок. </w:t>
      </w:r>
      <w:r w:rsidRPr="00CC5BE8">
        <w:rPr>
          <w:b/>
        </w:rPr>
        <w:t xml:space="preserve">Дикий </w:t>
      </w:r>
      <w:r w:rsidRPr="0054004C">
        <w:t xml:space="preserve">ставок зобов’язаний своєю назвою дичині, якої там було найбільше. </w:t>
      </w:r>
      <w:r w:rsidRPr="00F063F7">
        <w:rPr>
          <w:b/>
        </w:rPr>
        <w:t>Воєнний</w:t>
      </w:r>
      <w:r w:rsidRPr="0054004C">
        <w:t xml:space="preserve"> виритий</w:t>
      </w:r>
      <w:r w:rsidRPr="00C76BA2">
        <w:t xml:space="preserve"> </w:t>
      </w:r>
      <w:r w:rsidRPr="0054004C">
        <w:t xml:space="preserve">військовими, які базувалися біля нього і використовували його  для своїх потреб. </w:t>
      </w:r>
    </w:p>
    <w:p w:rsidR="00935697" w:rsidRDefault="00935697" w:rsidP="00935697">
      <w:pPr>
        <w:ind w:firstLine="567"/>
        <w:jc w:val="both"/>
        <w:outlineLvl w:val="0"/>
      </w:pPr>
      <w:r w:rsidRPr="0054004C">
        <w:lastRenderedPageBreak/>
        <w:t xml:space="preserve">Найпоширенішими прізвищами в селі є: </w:t>
      </w:r>
      <w:proofErr w:type="spellStart"/>
      <w:r w:rsidRPr="0054004C">
        <w:t>Ступак</w:t>
      </w:r>
      <w:proofErr w:type="spellEnd"/>
      <w:r w:rsidRPr="0054004C">
        <w:t>, Орел, Сова,</w:t>
      </w:r>
      <w:r>
        <w:t xml:space="preserve"> </w:t>
      </w:r>
      <w:r w:rsidRPr="0054004C">
        <w:t xml:space="preserve"> </w:t>
      </w:r>
      <w:proofErr w:type="spellStart"/>
      <w:r w:rsidRPr="0054004C">
        <w:t>Ластовка</w:t>
      </w:r>
      <w:proofErr w:type="spellEnd"/>
      <w:r w:rsidRPr="0054004C">
        <w:t xml:space="preserve">, Давиденко, Литвин, </w:t>
      </w:r>
      <w:proofErr w:type="spellStart"/>
      <w:r w:rsidRPr="0054004C">
        <w:t>Медвідь</w:t>
      </w:r>
      <w:proofErr w:type="spellEnd"/>
      <w:r w:rsidRPr="0054004C">
        <w:t xml:space="preserve">, Рубан, </w:t>
      </w:r>
      <w:proofErr w:type="spellStart"/>
      <w:r w:rsidRPr="0054004C">
        <w:t>Семенюта</w:t>
      </w:r>
      <w:proofErr w:type="spellEnd"/>
      <w:r w:rsidRPr="0054004C">
        <w:t xml:space="preserve">. </w:t>
      </w:r>
    </w:p>
    <w:p w:rsidR="00935697" w:rsidRDefault="00935697" w:rsidP="00935697">
      <w:pPr>
        <w:jc w:val="both"/>
        <w:outlineLvl w:val="0"/>
      </w:pPr>
      <w:r w:rsidRPr="0054004C">
        <w:t xml:space="preserve">А також прізвища польського походження – Бачинські, </w:t>
      </w:r>
      <w:proofErr w:type="spellStart"/>
      <w:r w:rsidRPr="0054004C">
        <w:t>Вінярські</w:t>
      </w:r>
      <w:proofErr w:type="spellEnd"/>
      <w:r w:rsidRPr="0054004C">
        <w:t xml:space="preserve">, </w:t>
      </w:r>
      <w:proofErr w:type="spellStart"/>
      <w:r w:rsidRPr="0054004C">
        <w:t>Голубйовські</w:t>
      </w:r>
      <w:proofErr w:type="spellEnd"/>
      <w:r w:rsidRPr="0054004C">
        <w:t xml:space="preserve">, </w:t>
      </w:r>
      <w:proofErr w:type="spellStart"/>
      <w:r w:rsidRPr="0054004C">
        <w:t>Дзядківські</w:t>
      </w:r>
      <w:proofErr w:type="spellEnd"/>
      <w:r w:rsidRPr="0054004C">
        <w:t xml:space="preserve">, </w:t>
      </w:r>
      <w:proofErr w:type="spellStart"/>
      <w:r w:rsidRPr="0054004C">
        <w:t>Іваніцькі</w:t>
      </w:r>
      <w:proofErr w:type="spellEnd"/>
      <w:r w:rsidRPr="0054004C">
        <w:t xml:space="preserve">, </w:t>
      </w:r>
      <w:proofErr w:type="spellStart"/>
      <w:r w:rsidRPr="0054004C">
        <w:t>Климанські</w:t>
      </w:r>
      <w:proofErr w:type="spellEnd"/>
      <w:r w:rsidRPr="0054004C">
        <w:t xml:space="preserve">, Кухарські, </w:t>
      </w:r>
      <w:proofErr w:type="spellStart"/>
      <w:r w:rsidRPr="0054004C">
        <w:t>Миронівські</w:t>
      </w:r>
      <w:proofErr w:type="spellEnd"/>
      <w:r w:rsidRPr="0054004C">
        <w:t>,</w:t>
      </w:r>
      <w:r>
        <w:t xml:space="preserve"> </w:t>
      </w:r>
      <w:proofErr w:type="spellStart"/>
      <w:r>
        <w:t>Скринські</w:t>
      </w:r>
      <w:proofErr w:type="spellEnd"/>
      <w:r>
        <w:t>,</w:t>
      </w:r>
      <w:r w:rsidRPr="0054004C">
        <w:t xml:space="preserve"> </w:t>
      </w:r>
      <w:proofErr w:type="spellStart"/>
      <w:r w:rsidRPr="0054004C">
        <w:t>Сладківські</w:t>
      </w:r>
      <w:proofErr w:type="spellEnd"/>
      <w:r w:rsidRPr="0054004C">
        <w:t xml:space="preserve">, </w:t>
      </w:r>
      <w:proofErr w:type="spellStart"/>
      <w:r w:rsidRPr="0054004C">
        <w:t>Сухецькі</w:t>
      </w:r>
      <w:proofErr w:type="spellEnd"/>
      <w:r w:rsidRPr="0054004C">
        <w:t>.</w:t>
      </w:r>
      <w:r>
        <w:t xml:space="preserve"> </w:t>
      </w:r>
    </w:p>
    <w:p w:rsidR="00D705DC" w:rsidRPr="00A015F6" w:rsidRDefault="00D705DC" w:rsidP="00D705DC">
      <w:pPr>
        <w:ind w:firstLine="567"/>
        <w:jc w:val="both"/>
        <w:outlineLvl w:val="0"/>
        <w:rPr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1221740</wp:posOffset>
            </wp:positionH>
            <wp:positionV relativeFrom="margin">
              <wp:posOffset>2326640</wp:posOffset>
            </wp:positionV>
            <wp:extent cx="969010" cy="1485900"/>
            <wp:effectExtent l="19050" t="0" r="254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056" t="26804" r="34210" b="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2240915</wp:posOffset>
            </wp:positionH>
            <wp:positionV relativeFrom="margin">
              <wp:posOffset>2326640</wp:posOffset>
            </wp:positionV>
            <wp:extent cx="943610" cy="1428750"/>
            <wp:effectExtent l="19050" t="0" r="889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449" t="23299" r="33900" b="1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3326765</wp:posOffset>
            </wp:positionH>
            <wp:positionV relativeFrom="margin">
              <wp:posOffset>2326640</wp:posOffset>
            </wp:positionV>
            <wp:extent cx="895350" cy="1485900"/>
            <wp:effectExtent l="1905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77" t="24330" r="35449" b="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31750</wp:posOffset>
            </wp:positionH>
            <wp:positionV relativeFrom="margin">
              <wp:posOffset>2555240</wp:posOffset>
            </wp:positionV>
            <wp:extent cx="971550" cy="13716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410" t="28936" r="55013" b="2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697"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59690</wp:posOffset>
            </wp:positionH>
            <wp:positionV relativeFrom="margin">
              <wp:posOffset>1097915</wp:posOffset>
            </wp:positionV>
            <wp:extent cx="943610" cy="1400175"/>
            <wp:effectExtent l="0" t="0" r="8890" b="9525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616" t="26776" r="33603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697">
        <w:t xml:space="preserve">Гордістю </w:t>
      </w:r>
      <w:proofErr w:type="spellStart"/>
      <w:r w:rsidR="00935697">
        <w:t>савинецької</w:t>
      </w:r>
      <w:proofErr w:type="spellEnd"/>
      <w:r w:rsidR="00935697">
        <w:t xml:space="preserve"> землі є перший у районі Герой Соціалістичної Праці Петро Петрович </w:t>
      </w:r>
      <w:proofErr w:type="spellStart"/>
      <w:r w:rsidR="00935697">
        <w:t>Сухецький</w:t>
      </w:r>
      <w:proofErr w:type="spellEnd"/>
      <w:r w:rsidR="00935697">
        <w:t xml:space="preserve">. Славиться наш край працьовитими людьми. Серед них </w:t>
      </w:r>
      <w:r w:rsidR="00935697" w:rsidRPr="00A015F6">
        <w:t xml:space="preserve">чотири кавалери ордена Леніна – Анастасія Гаврилівна </w:t>
      </w:r>
      <w:proofErr w:type="spellStart"/>
      <w:r w:rsidR="00935697" w:rsidRPr="00A015F6">
        <w:t>Скринська</w:t>
      </w:r>
      <w:proofErr w:type="spellEnd"/>
      <w:r w:rsidR="00935697" w:rsidRPr="00A015F6">
        <w:t xml:space="preserve">, Никифор </w:t>
      </w:r>
      <w:proofErr w:type="spellStart"/>
      <w:r w:rsidR="00935697" w:rsidRPr="00A015F6">
        <w:t>Оліянович</w:t>
      </w:r>
      <w:proofErr w:type="spellEnd"/>
      <w:r w:rsidR="00935697" w:rsidRPr="00A015F6">
        <w:t xml:space="preserve"> Мельниченко, Петро Павлович Рубан та Сова Надія Григорівна, яка  отримала орден ще в червні 1948 року.</w:t>
      </w:r>
    </w:p>
    <w:p w:rsidR="00935697" w:rsidRPr="00384817" w:rsidRDefault="00D705DC" w:rsidP="00D705DC">
      <w:pPr>
        <w:ind w:firstLine="567"/>
        <w:jc w:val="both"/>
        <w:outlineLvl w:val="0"/>
      </w:pPr>
      <w:r>
        <w:rPr>
          <w:noProof/>
          <w:sz w:val="16"/>
          <w:szCs w:val="16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112395</wp:posOffset>
            </wp:positionH>
            <wp:positionV relativeFrom="margin">
              <wp:posOffset>3972560</wp:posOffset>
            </wp:positionV>
            <wp:extent cx="895350" cy="1356360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377" t="28453" r="32663" b="9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5697">
        <w:t>Ніна Іванівна Танчик має звання «Заслужений працівник сільського господарства». Близько 20-ти чоловік нагороджені орденами Трудового Червоного Прапора, двоє – Жовтневої Соціалістичної революції, шість – «Знак Пошани», троє – Трудової Слави. Понад 150 колгоспників нагороджені медалями.</w:t>
      </w:r>
      <w:r w:rsidR="00935697" w:rsidRPr="00F649CA">
        <w:t xml:space="preserve"> </w:t>
      </w:r>
    </w:p>
    <w:p w:rsidR="00935697" w:rsidRDefault="00935697" w:rsidP="00935697">
      <w:pPr>
        <w:ind w:firstLine="567"/>
        <w:jc w:val="both"/>
      </w:pPr>
      <w:r>
        <w:t xml:space="preserve">Славу </w:t>
      </w:r>
      <w:proofErr w:type="spellStart"/>
      <w:r>
        <w:t>савинецької</w:t>
      </w:r>
      <w:proofErr w:type="spellEnd"/>
      <w:r>
        <w:t xml:space="preserve"> землі, своєї малої Батьківщини примножили і наші земляки: Бачинський Леонід Петрович – директор іконописної школи Бачинського; </w:t>
      </w:r>
      <w:proofErr w:type="spellStart"/>
      <w:r>
        <w:t>Вертилецький</w:t>
      </w:r>
      <w:proofErr w:type="spellEnd"/>
      <w:r>
        <w:t xml:space="preserve"> Георгій Миколайович</w:t>
      </w:r>
      <w:r>
        <w:rPr>
          <w:b/>
          <w:sz w:val="28"/>
          <w:szCs w:val="28"/>
        </w:rPr>
        <w:t xml:space="preserve"> </w:t>
      </w:r>
      <w:r>
        <w:t xml:space="preserve"> – кандидат технічних наук, викладач інституту ракетних військ; Ластівка Петро Трохимович </w:t>
      </w:r>
      <w:r>
        <w:lastRenderedPageBreak/>
        <w:t xml:space="preserve">– актор театру і кіно, народний артист України; </w:t>
      </w:r>
      <w:proofErr w:type="spellStart"/>
      <w:r>
        <w:t>Миронівський</w:t>
      </w:r>
      <w:proofErr w:type="spellEnd"/>
      <w:r>
        <w:t xml:space="preserve"> Іван Степанович – старший науковий співробітник інституту землеробства; </w:t>
      </w:r>
      <w:proofErr w:type="spellStart"/>
      <w:r>
        <w:t>Пилипець</w:t>
      </w:r>
      <w:proofErr w:type="spellEnd"/>
      <w:r>
        <w:t xml:space="preserve"> Григорій Васильович – доктор сільськогосподарських наук, професор Харківського інституту сільського господарства; </w:t>
      </w:r>
      <w:proofErr w:type="spellStart"/>
      <w:r>
        <w:t>Сухецька</w:t>
      </w:r>
      <w:proofErr w:type="spellEnd"/>
      <w:r>
        <w:t xml:space="preserve"> Меланія Павлівна – доктор медичних наук, професор Київського медичного інституту. </w:t>
      </w:r>
    </w:p>
    <w:p w:rsidR="00935697" w:rsidRDefault="00935697" w:rsidP="00935697">
      <w:pPr>
        <w:ind w:firstLine="567"/>
        <w:jc w:val="both"/>
      </w:pPr>
      <w:r>
        <w:t xml:space="preserve">Життя кожного з них тісно пов’язане з рідним селом, бо тут воно брало свій початок. У своїх розповідях-спогадах Петро Ластівка написав:  </w:t>
      </w:r>
      <w:r w:rsidRPr="00835A31">
        <w:t>«Я народився в найчарівнішому селі планети</w:t>
      </w:r>
      <w:r>
        <w:t xml:space="preserve"> </w:t>
      </w:r>
      <w:r w:rsidRPr="00835A31">
        <w:t xml:space="preserve">– </w:t>
      </w:r>
      <w:proofErr w:type="spellStart"/>
      <w:r w:rsidRPr="00835A31">
        <w:t>Савинцях</w:t>
      </w:r>
      <w:proofErr w:type="spellEnd"/>
      <w:r w:rsidRPr="00835A31">
        <w:t xml:space="preserve">. </w:t>
      </w:r>
      <w:r w:rsidRPr="00106953">
        <w:t>Воно розташоване між Дніпром та Россю. Розкішні ставки, очерети, левади із зеленою отавою.</w:t>
      </w:r>
      <w:r>
        <w:t xml:space="preserve"> </w:t>
      </w:r>
      <w:r w:rsidRPr="00835A31">
        <w:t>Все життя несу його в своєму серці, в своїй творчості і помислах святих. Немає на світі краще, чарівніше мого рідного села, там моє серце, мої думки, з ним і найдобрішими людьми я повінчаний долею на все життя».</w:t>
      </w:r>
    </w:p>
    <w:p w:rsidR="00935697" w:rsidRPr="005814C9" w:rsidRDefault="00935697" w:rsidP="00935697">
      <w:pPr>
        <w:jc w:val="center"/>
        <w:rPr>
          <w:b/>
          <w:sz w:val="40"/>
          <w:szCs w:val="40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4181475" cy="2505075"/>
            <wp:effectExtent l="0" t="0" r="9525" b="9525"/>
            <wp:docPr id="41" name="Рисунок 41" descr="сканирование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697" w:rsidRPr="005814C9" w:rsidRDefault="00935697" w:rsidP="00935697">
      <w:pPr>
        <w:jc w:val="center"/>
        <w:rPr>
          <w:b/>
          <w:sz w:val="20"/>
          <w:szCs w:val="20"/>
        </w:rPr>
      </w:pPr>
      <w:r w:rsidRPr="005814C9">
        <w:rPr>
          <w:b/>
          <w:sz w:val="20"/>
          <w:szCs w:val="20"/>
        </w:rPr>
        <w:t>Найчарівніше село планети – село мого дитинства.</w:t>
      </w:r>
    </w:p>
    <w:p w:rsidR="00935697" w:rsidRDefault="00935697" w:rsidP="00935697">
      <w:pPr>
        <w:ind w:firstLine="567"/>
        <w:jc w:val="both"/>
        <w:outlineLvl w:val="0"/>
      </w:pPr>
    </w:p>
    <w:p w:rsidR="00935697" w:rsidRDefault="00935697" w:rsidP="00935697">
      <w:pPr>
        <w:spacing w:after="200" w:line="276" w:lineRule="auto"/>
        <w:jc w:val="center"/>
        <w:rPr>
          <w:b/>
          <w:sz w:val="40"/>
          <w:szCs w:val="40"/>
        </w:rPr>
      </w:pPr>
    </w:p>
    <w:p w:rsidR="00935697" w:rsidRDefault="00935697" w:rsidP="00935697">
      <w:pPr>
        <w:ind w:firstLine="567"/>
        <w:jc w:val="both"/>
        <w:rPr>
          <w:lang w:val="ru-RU"/>
        </w:rPr>
      </w:pPr>
    </w:p>
    <w:sectPr w:rsidR="00935697" w:rsidSect="000440CE">
      <w:footerReference w:type="default" r:id="rId16"/>
      <w:pgSz w:w="8419" w:h="11906" w:orient="landscape"/>
      <w:pgMar w:top="851" w:right="851" w:bottom="851" w:left="85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5C9" w:rsidRDefault="008B55C9" w:rsidP="000440CE">
      <w:r>
        <w:separator/>
      </w:r>
    </w:p>
  </w:endnote>
  <w:endnote w:type="continuationSeparator" w:id="0">
    <w:p w:rsidR="008B55C9" w:rsidRDefault="008B55C9" w:rsidP="000440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783"/>
      <w:docPartObj>
        <w:docPartGallery w:val="Page Numbers (Bottom of Page)"/>
        <w:docPartUnique/>
      </w:docPartObj>
    </w:sdtPr>
    <w:sdtContent>
      <w:p w:rsidR="000440CE" w:rsidRDefault="00F92190">
        <w:pPr>
          <w:pStyle w:val="a5"/>
          <w:jc w:val="center"/>
        </w:pPr>
        <w:fldSimple w:instr=" PAGE   \* MERGEFORMAT ">
          <w:r w:rsidR="007E104F">
            <w:rPr>
              <w:noProof/>
            </w:rPr>
            <w:t>3</w:t>
          </w:r>
        </w:fldSimple>
      </w:p>
    </w:sdtContent>
  </w:sdt>
  <w:p w:rsidR="000440CE" w:rsidRDefault="000440C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5C9" w:rsidRDefault="008B55C9" w:rsidP="000440CE">
      <w:r>
        <w:separator/>
      </w:r>
    </w:p>
  </w:footnote>
  <w:footnote w:type="continuationSeparator" w:id="0">
    <w:p w:rsidR="008B55C9" w:rsidRDefault="008B55C9" w:rsidP="000440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40CE"/>
    <w:rsid w:val="000264D6"/>
    <w:rsid w:val="00037F73"/>
    <w:rsid w:val="000440CE"/>
    <w:rsid w:val="00112893"/>
    <w:rsid w:val="001B056F"/>
    <w:rsid w:val="00220DEC"/>
    <w:rsid w:val="00384817"/>
    <w:rsid w:val="003B0918"/>
    <w:rsid w:val="003B730A"/>
    <w:rsid w:val="004E68D1"/>
    <w:rsid w:val="0050237F"/>
    <w:rsid w:val="005468F1"/>
    <w:rsid w:val="00573046"/>
    <w:rsid w:val="005D217E"/>
    <w:rsid w:val="00626AA3"/>
    <w:rsid w:val="00633554"/>
    <w:rsid w:val="0066284C"/>
    <w:rsid w:val="0066626B"/>
    <w:rsid w:val="00671A07"/>
    <w:rsid w:val="007150B1"/>
    <w:rsid w:val="00715923"/>
    <w:rsid w:val="00777668"/>
    <w:rsid w:val="00782987"/>
    <w:rsid w:val="0078793D"/>
    <w:rsid w:val="007E104F"/>
    <w:rsid w:val="008B55C9"/>
    <w:rsid w:val="008C5D1C"/>
    <w:rsid w:val="00900098"/>
    <w:rsid w:val="009040F0"/>
    <w:rsid w:val="00935697"/>
    <w:rsid w:val="00986340"/>
    <w:rsid w:val="009A53CA"/>
    <w:rsid w:val="009B1033"/>
    <w:rsid w:val="009C2DDF"/>
    <w:rsid w:val="00A015F6"/>
    <w:rsid w:val="00A81ABA"/>
    <w:rsid w:val="00B3670D"/>
    <w:rsid w:val="00BB28C0"/>
    <w:rsid w:val="00C41F3F"/>
    <w:rsid w:val="00C50C20"/>
    <w:rsid w:val="00C81291"/>
    <w:rsid w:val="00CD7CFB"/>
    <w:rsid w:val="00D013D0"/>
    <w:rsid w:val="00D30A5D"/>
    <w:rsid w:val="00D35A48"/>
    <w:rsid w:val="00D705DC"/>
    <w:rsid w:val="00D80F6A"/>
    <w:rsid w:val="00DE03DF"/>
    <w:rsid w:val="00DE1C53"/>
    <w:rsid w:val="00F7498F"/>
    <w:rsid w:val="00F92190"/>
    <w:rsid w:val="00FA4A23"/>
    <w:rsid w:val="00FB6CD3"/>
    <w:rsid w:val="00FC169D"/>
    <w:rsid w:val="00FF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0440CE"/>
  </w:style>
  <w:style w:type="paragraph" w:styleId="a3">
    <w:name w:val="header"/>
    <w:basedOn w:val="a"/>
    <w:link w:val="a4"/>
    <w:uiPriority w:val="99"/>
    <w:semiHidden/>
    <w:unhideWhenUsed/>
    <w:rsid w:val="000440C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440C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0440C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40CE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7">
    <w:name w:val="Balloon Text"/>
    <w:basedOn w:val="a"/>
    <w:link w:val="a8"/>
    <w:uiPriority w:val="99"/>
    <w:semiHidden/>
    <w:unhideWhenUsed/>
    <w:rsid w:val="009356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5697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1466</Words>
  <Characters>8361</Characters>
  <Application>Microsoft Office Word</Application>
  <DocSecurity>0</DocSecurity>
  <Lines>69</Lines>
  <Paragraphs>19</Paragraphs>
  <ScaleCrop>false</ScaleCrop>
  <Company>SPecialiST RePack</Company>
  <LinksUpToDate>false</LinksUpToDate>
  <CharactersWithSpaces>9808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2013-04-11T09:21:00Z</dcterms:created>
  <dcterms:modified xsi:type="dcterms:W3CDTF">2003-12-31T21:48:00Z</dcterms:modified>
</cp:coreProperties>
</file>